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20DF5" w14:textId="77777777" w:rsidR="003C290D" w:rsidRDefault="003C290D" w:rsidP="00F80771"/>
    <w:p w14:paraId="5C312DF9" w14:textId="019E9836" w:rsidR="001D7FA9" w:rsidRDefault="00FA3E84" w:rsidP="00F80771">
      <w:r>
        <w:t>Dear Holy Family School Community,</w:t>
      </w:r>
    </w:p>
    <w:p w14:paraId="16CEFC2E" w14:textId="1DAD26D0" w:rsidR="00FA3E84" w:rsidRPr="0059525E" w:rsidRDefault="00FA3E84" w:rsidP="00F80771">
      <w:pPr>
        <w:rPr>
          <w:sz w:val="20"/>
          <w:szCs w:val="20"/>
        </w:rPr>
      </w:pPr>
    </w:p>
    <w:p w14:paraId="16B6B296" w14:textId="415CB9B6" w:rsidR="00FA3E84" w:rsidRDefault="00FA3E84" w:rsidP="00F80771">
      <w:r>
        <w:t>Each year, one of our top initiatives is improving the curriculum and facilities for all students of Holy Family.</w:t>
      </w:r>
    </w:p>
    <w:p w14:paraId="0510B008" w14:textId="77777777" w:rsidR="00FA3E84" w:rsidRPr="0059525E" w:rsidRDefault="00FA3E84" w:rsidP="00F80771">
      <w:pPr>
        <w:rPr>
          <w:sz w:val="20"/>
          <w:szCs w:val="20"/>
        </w:rPr>
      </w:pPr>
    </w:p>
    <w:p w14:paraId="4923641C" w14:textId="5F582C61" w:rsidR="00F80771" w:rsidRDefault="00F80771" w:rsidP="00F80771">
      <w:r>
        <w:t xml:space="preserve">With community and school support and </w:t>
      </w:r>
      <w:r w:rsidRPr="0089373C">
        <w:rPr>
          <w:color w:val="000000" w:themeColor="text1"/>
        </w:rPr>
        <w:t xml:space="preserve">donations </w:t>
      </w:r>
      <w:r w:rsidR="001D7FA9">
        <w:rPr>
          <w:color w:val="000000" w:themeColor="text1"/>
        </w:rPr>
        <w:t>during the 2020-2021 school year</w:t>
      </w:r>
      <w:r w:rsidRPr="0089373C">
        <w:rPr>
          <w:color w:val="000000" w:themeColor="text1"/>
        </w:rPr>
        <w:t xml:space="preserve">, </w:t>
      </w:r>
      <w:r w:rsidR="001D7FA9">
        <w:rPr>
          <w:color w:val="000000" w:themeColor="text1"/>
        </w:rPr>
        <w:t>Holy Family</w:t>
      </w:r>
      <w:r w:rsidRPr="0089373C">
        <w:rPr>
          <w:color w:val="000000" w:themeColor="text1"/>
        </w:rPr>
        <w:t xml:space="preserve"> raised over $40,000 </w:t>
      </w:r>
      <w:r w:rsidR="001D7FA9">
        <w:rPr>
          <w:color w:val="000000" w:themeColor="text1"/>
        </w:rPr>
        <w:t>to</w:t>
      </w:r>
      <w:r w:rsidRPr="0089373C">
        <w:rPr>
          <w:color w:val="000000" w:themeColor="text1"/>
        </w:rPr>
        <w:t xml:space="preserve"> upgrad</w:t>
      </w:r>
      <w:r w:rsidR="001D7FA9">
        <w:rPr>
          <w:color w:val="000000" w:themeColor="text1"/>
        </w:rPr>
        <w:t>e</w:t>
      </w:r>
      <w:r w:rsidRPr="0089373C">
        <w:rPr>
          <w:color w:val="000000" w:themeColor="text1"/>
        </w:rPr>
        <w:t xml:space="preserve"> classroom furniture for all preschool </w:t>
      </w:r>
      <w:r w:rsidR="001D7FA9">
        <w:rPr>
          <w:color w:val="000000" w:themeColor="text1"/>
        </w:rPr>
        <w:t>and kindergarten</w:t>
      </w:r>
      <w:r w:rsidRPr="0089373C">
        <w:rPr>
          <w:color w:val="000000" w:themeColor="text1"/>
        </w:rPr>
        <w:t xml:space="preserve"> </w:t>
      </w:r>
      <w:r w:rsidR="001D7FA9">
        <w:rPr>
          <w:color w:val="000000" w:themeColor="text1"/>
        </w:rPr>
        <w:t>classrooms</w:t>
      </w:r>
      <w:r w:rsidR="00AE1C5D">
        <w:rPr>
          <w:color w:val="000000" w:themeColor="text1"/>
        </w:rPr>
        <w:t>. We also</w:t>
      </w:r>
      <w:r w:rsidRPr="0089373C">
        <w:rPr>
          <w:color w:val="000000" w:themeColor="text1"/>
        </w:rPr>
        <w:t xml:space="preserve"> update</w:t>
      </w:r>
      <w:r w:rsidR="00AE1C5D">
        <w:rPr>
          <w:color w:val="000000" w:themeColor="text1"/>
        </w:rPr>
        <w:t>d</w:t>
      </w:r>
      <w:r w:rsidRPr="0089373C">
        <w:rPr>
          <w:color w:val="000000" w:themeColor="text1"/>
        </w:rPr>
        <w:t xml:space="preserve"> our outdoor area with new picnic tables, shade umbrellas and landscaping.  Several generous donors </w:t>
      </w:r>
      <w:r w:rsidR="001D7FA9">
        <w:rPr>
          <w:color w:val="000000" w:themeColor="text1"/>
        </w:rPr>
        <w:t xml:space="preserve">also </w:t>
      </w:r>
      <w:r w:rsidRPr="0089373C">
        <w:rPr>
          <w:color w:val="000000" w:themeColor="text1"/>
        </w:rPr>
        <w:t xml:space="preserve">helped </w:t>
      </w:r>
      <w:r w:rsidR="001D7FA9">
        <w:rPr>
          <w:color w:val="000000" w:themeColor="text1"/>
        </w:rPr>
        <w:t xml:space="preserve">to </w:t>
      </w:r>
      <w:r w:rsidRPr="0089373C">
        <w:rPr>
          <w:color w:val="000000" w:themeColor="text1"/>
        </w:rPr>
        <w:t xml:space="preserve">secure new projectors for every classroom and new STEM program enhancements. </w:t>
      </w:r>
    </w:p>
    <w:p w14:paraId="243739BD" w14:textId="77777777" w:rsidR="00F80771" w:rsidRPr="0059525E" w:rsidRDefault="00F80771" w:rsidP="00F80771">
      <w:pPr>
        <w:rPr>
          <w:color w:val="000000" w:themeColor="text1"/>
          <w:sz w:val="20"/>
          <w:szCs w:val="20"/>
        </w:rPr>
      </w:pPr>
    </w:p>
    <w:p w14:paraId="6DC4646E" w14:textId="2BA2EBA7" w:rsidR="00F80771" w:rsidRPr="0089373C" w:rsidRDefault="00F80771" w:rsidP="00F80771">
      <w:pPr>
        <w:rPr>
          <w:color w:val="000000" w:themeColor="text1"/>
        </w:rPr>
      </w:pPr>
      <w:r w:rsidRPr="0089373C">
        <w:rPr>
          <w:color w:val="000000" w:themeColor="text1"/>
        </w:rPr>
        <w:t xml:space="preserve">This year the golf tournament, which raised over $11,000 in profits, the Black and Gold Gala, and the Spring carnival will fund two major projects: upgrading 1st and 2nd grade classroom furniture and converting the upstairs youth room into a state-of-the art STEM lab.  These upgrades will cost an estimated $100,000. The addition of the new lab will make Holy Family more competitive with other public, private, and diocesan schools that already have one or more STEM labs and allow Holy Family to expose students to STEM facilities, tools, projects and learning processes to better prepare them for high school, college and beyond.  </w:t>
      </w:r>
    </w:p>
    <w:p w14:paraId="4FE88A5D" w14:textId="77777777" w:rsidR="00F80771" w:rsidRPr="0059525E" w:rsidRDefault="00F80771" w:rsidP="00F80771">
      <w:pPr>
        <w:rPr>
          <w:color w:val="000000" w:themeColor="text1"/>
          <w:sz w:val="20"/>
          <w:szCs w:val="20"/>
        </w:rPr>
      </w:pPr>
    </w:p>
    <w:p w14:paraId="224DBD22" w14:textId="2EB61E20" w:rsidR="00F80771" w:rsidRPr="0089373C" w:rsidRDefault="00F80771" w:rsidP="00F80771">
      <w:pPr>
        <w:rPr>
          <w:color w:val="000000" w:themeColor="text1"/>
        </w:rPr>
      </w:pPr>
      <w:r w:rsidRPr="0089373C">
        <w:rPr>
          <w:color w:val="000000" w:themeColor="text1"/>
        </w:rPr>
        <w:t xml:space="preserve">STEM is an acronym for Science, Technology, Engineering and Math. The integration of STEM in schools has been proven to increase a student’s critical thinking skills, while preparing them for real life challenges, educational courses, and careers. Holy Family is fortunate to have a STEM program led by Mrs. Yanny Salom, a University of Notre Dame STEM </w:t>
      </w:r>
      <w:r w:rsidR="00AE1C5D">
        <w:rPr>
          <w:color w:val="000000" w:themeColor="text1"/>
        </w:rPr>
        <w:t xml:space="preserve">Teaching </w:t>
      </w:r>
      <w:r w:rsidRPr="0089373C">
        <w:rPr>
          <w:color w:val="000000" w:themeColor="text1"/>
        </w:rPr>
        <w:t>Fellow.  The STEM program will allow all grades K through 8</w:t>
      </w:r>
      <w:r w:rsidRPr="0089373C">
        <w:rPr>
          <w:color w:val="000000" w:themeColor="text1"/>
          <w:vertAlign w:val="superscript"/>
        </w:rPr>
        <w:t>th</w:t>
      </w:r>
      <w:r w:rsidRPr="0089373C">
        <w:rPr>
          <w:color w:val="000000" w:themeColor="text1"/>
        </w:rPr>
        <w:t xml:space="preserve"> to have a hands-on experience with a dynamic, multi-discipline, service-learning approach that Mrs. Salom </w:t>
      </w:r>
      <w:r w:rsidR="001D7FA9">
        <w:rPr>
          <w:color w:val="000000" w:themeColor="text1"/>
        </w:rPr>
        <w:t>currently implements</w:t>
      </w:r>
      <w:r w:rsidRPr="0089373C">
        <w:rPr>
          <w:color w:val="000000" w:themeColor="text1"/>
        </w:rPr>
        <w:t xml:space="preserve"> in middle school.  Students will investigate, collaborate, design, create, and solve problems with the new tools the STEM lab provide.  </w:t>
      </w:r>
    </w:p>
    <w:p w14:paraId="4EDBAE6B" w14:textId="77777777" w:rsidR="00F80771" w:rsidRPr="0059525E" w:rsidRDefault="00F80771" w:rsidP="00F80771">
      <w:pPr>
        <w:rPr>
          <w:color w:val="000000" w:themeColor="text1"/>
          <w:sz w:val="20"/>
          <w:szCs w:val="20"/>
        </w:rPr>
      </w:pPr>
    </w:p>
    <w:p w14:paraId="1B5D8DDB" w14:textId="08DD30FE" w:rsidR="00F80771" w:rsidRDefault="00F80771" w:rsidP="00F80771">
      <w:pPr>
        <w:rPr>
          <w:color w:val="000000" w:themeColor="text1"/>
        </w:rPr>
      </w:pPr>
      <w:r w:rsidRPr="0089373C">
        <w:rPr>
          <w:color w:val="000000" w:themeColor="text1"/>
        </w:rPr>
        <w:t xml:space="preserve">Recently, several members of our </w:t>
      </w:r>
      <w:r w:rsidR="00AE1C5D">
        <w:rPr>
          <w:color w:val="000000" w:themeColor="text1"/>
        </w:rPr>
        <w:t>school</w:t>
      </w:r>
      <w:r w:rsidRPr="0089373C">
        <w:rPr>
          <w:color w:val="000000" w:themeColor="text1"/>
        </w:rPr>
        <w:t xml:space="preserve"> visited other schools with STEM labs to discern best practices and facility needs. The group has determined that Holy Family’s lab will need</w:t>
      </w:r>
      <w:r w:rsidR="002E2905">
        <w:rPr>
          <w:color w:val="000000" w:themeColor="text1"/>
        </w:rPr>
        <w:t>:</w:t>
      </w:r>
      <w:r w:rsidRPr="0089373C">
        <w:rPr>
          <w:color w:val="000000" w:themeColor="text1"/>
        </w:rPr>
        <w:t xml:space="preserve"> </w:t>
      </w:r>
    </w:p>
    <w:p w14:paraId="78B0EB6A" w14:textId="77777777" w:rsidR="0059525E" w:rsidRPr="0059525E" w:rsidRDefault="0059525E" w:rsidP="00F80771">
      <w:pPr>
        <w:rPr>
          <w:color w:val="000000" w:themeColor="text1"/>
          <w:sz w:val="20"/>
          <w:szCs w:val="20"/>
        </w:rPr>
      </w:pPr>
    </w:p>
    <w:p w14:paraId="575AF301" w14:textId="169AAC99" w:rsidR="0059525E" w:rsidRPr="0059525E" w:rsidRDefault="0016347B" w:rsidP="0059525E">
      <w:pPr>
        <w:ind w:firstLine="720"/>
        <w:rPr>
          <w:color w:val="000000" w:themeColor="text1"/>
        </w:rPr>
      </w:pPr>
      <w:r>
        <w:rPr>
          <w:color w:val="000000" w:themeColor="text1"/>
        </w:rPr>
        <w:sym w:font="Symbol" w:char="F0B7"/>
      </w:r>
      <w:r>
        <w:rPr>
          <w:color w:val="000000" w:themeColor="text1"/>
        </w:rPr>
        <w:t xml:space="preserve"> </w:t>
      </w:r>
      <w:r w:rsidR="00F80771" w:rsidRPr="0059525E">
        <w:rPr>
          <w:color w:val="000000" w:themeColor="text1"/>
        </w:rPr>
        <w:t>Robotics and coding equipment</w:t>
      </w:r>
      <w:r w:rsidR="0059525E" w:rsidRPr="0059525E">
        <w:rPr>
          <w:color w:val="000000" w:themeColor="text1"/>
        </w:rPr>
        <w:tab/>
      </w:r>
      <w:r>
        <w:rPr>
          <w:color w:val="000000" w:themeColor="text1"/>
        </w:rPr>
        <w:sym w:font="Symbol" w:char="F0B7"/>
      </w:r>
      <w:r>
        <w:rPr>
          <w:color w:val="000000" w:themeColor="text1"/>
        </w:rPr>
        <w:t xml:space="preserve"> </w:t>
      </w:r>
      <w:r w:rsidR="0059525E" w:rsidRPr="0059525E">
        <w:rPr>
          <w:color w:val="000000" w:themeColor="text1"/>
        </w:rPr>
        <w:t>Area for embryology and butterfly habitat</w:t>
      </w:r>
    </w:p>
    <w:p w14:paraId="07A67FDF" w14:textId="5729501E" w:rsidR="008E3028" w:rsidRPr="0059525E" w:rsidRDefault="008E3028" w:rsidP="0059525E">
      <w:pPr>
        <w:pStyle w:val="ListParagraph"/>
        <w:rPr>
          <w:color w:val="000000" w:themeColor="text1"/>
        </w:rPr>
        <w:sectPr w:rsidR="008E3028" w:rsidRPr="0059525E" w:rsidSect="0059525E">
          <w:headerReference w:type="default" r:id="rId7"/>
          <w:footerReference w:type="default" r:id="rId8"/>
          <w:type w:val="continuous"/>
          <w:pgSz w:w="12240" w:h="15840" w:code="1"/>
          <w:pgMar w:top="1440" w:right="1008" w:bottom="1440" w:left="1008" w:header="432" w:footer="432" w:gutter="0"/>
          <w:cols w:space="720"/>
          <w:docGrid w:linePitch="326"/>
        </w:sectPr>
      </w:pPr>
    </w:p>
    <w:p w14:paraId="7F7FF2CE" w14:textId="07D49D49" w:rsidR="00F80771" w:rsidRPr="0059525E" w:rsidRDefault="0016347B" w:rsidP="0059525E">
      <w:pPr>
        <w:pStyle w:val="ListParagraph"/>
        <w:rPr>
          <w:color w:val="000000" w:themeColor="text1"/>
        </w:rPr>
      </w:pPr>
      <w:r>
        <w:rPr>
          <w:color w:val="000000" w:themeColor="text1"/>
        </w:rPr>
        <w:sym w:font="Symbol" w:char="F0B7"/>
      </w:r>
      <w:r>
        <w:rPr>
          <w:color w:val="000000" w:themeColor="text1"/>
        </w:rPr>
        <w:t xml:space="preserve"> </w:t>
      </w:r>
      <w:r w:rsidR="00F80771" w:rsidRPr="0059525E">
        <w:rPr>
          <w:color w:val="000000" w:themeColor="text1"/>
        </w:rPr>
        <w:t>Hydroponic Gard</w:t>
      </w:r>
      <w:r w:rsidR="008E3028" w:rsidRPr="0059525E">
        <w:rPr>
          <w:color w:val="000000" w:themeColor="text1"/>
        </w:rPr>
        <w:t>e</w:t>
      </w:r>
      <w:r w:rsidR="0059525E" w:rsidRPr="0059525E">
        <w:rPr>
          <w:color w:val="000000" w:themeColor="text1"/>
        </w:rPr>
        <w:t>n</w:t>
      </w:r>
      <w:r w:rsidR="0059525E">
        <w:rPr>
          <w:color w:val="000000" w:themeColor="text1"/>
        </w:rPr>
        <w:tab/>
      </w:r>
      <w:r w:rsidR="0059525E">
        <w:rPr>
          <w:color w:val="000000" w:themeColor="text1"/>
        </w:rPr>
        <w:tab/>
      </w:r>
      <w:r w:rsidR="0059525E">
        <w:rPr>
          <w:color w:val="000000" w:themeColor="text1"/>
        </w:rPr>
        <w:tab/>
      </w:r>
      <w:r>
        <w:rPr>
          <w:color w:val="000000" w:themeColor="text1"/>
        </w:rPr>
        <w:sym w:font="Symbol" w:char="F0B7"/>
      </w:r>
      <w:r>
        <w:rPr>
          <w:color w:val="000000" w:themeColor="text1"/>
        </w:rPr>
        <w:t xml:space="preserve"> </w:t>
      </w:r>
      <w:r w:rsidR="0059525E" w:rsidRPr="00F80771">
        <w:rPr>
          <w:color w:val="000000" w:themeColor="text1"/>
        </w:rPr>
        <w:t>Flexible</w:t>
      </w:r>
      <w:r w:rsidR="0059525E">
        <w:rPr>
          <w:color w:val="000000" w:themeColor="text1"/>
        </w:rPr>
        <w:t>/collaborative</w:t>
      </w:r>
      <w:r w:rsidR="0059525E" w:rsidRPr="00F80771">
        <w:rPr>
          <w:color w:val="000000" w:themeColor="text1"/>
        </w:rPr>
        <w:t xml:space="preserve"> seating, desks, and storage</w:t>
      </w:r>
    </w:p>
    <w:p w14:paraId="250D7DC2" w14:textId="6134AC3B" w:rsidR="0059525E" w:rsidRDefault="0016347B" w:rsidP="0059525E">
      <w:pPr>
        <w:pStyle w:val="ListParagraph"/>
        <w:rPr>
          <w:color w:val="000000" w:themeColor="text1"/>
        </w:rPr>
      </w:pPr>
      <w:r>
        <w:rPr>
          <w:color w:val="000000" w:themeColor="text1"/>
        </w:rPr>
        <w:sym w:font="Symbol" w:char="F0B7"/>
      </w:r>
      <w:r>
        <w:rPr>
          <w:color w:val="000000" w:themeColor="text1"/>
        </w:rPr>
        <w:t xml:space="preserve"> </w:t>
      </w:r>
      <w:r w:rsidR="00F80771" w:rsidRPr="00F80771">
        <w:rPr>
          <w:color w:val="000000" w:themeColor="text1"/>
        </w:rPr>
        <w:t xml:space="preserve">3- D Printing </w:t>
      </w:r>
      <w:r w:rsidR="0059525E">
        <w:rPr>
          <w:color w:val="000000" w:themeColor="text1"/>
        </w:rPr>
        <w:tab/>
      </w:r>
      <w:r w:rsidR="0059525E">
        <w:rPr>
          <w:color w:val="000000" w:themeColor="text1"/>
        </w:rPr>
        <w:tab/>
      </w:r>
      <w:r w:rsidR="0059525E">
        <w:rPr>
          <w:color w:val="000000" w:themeColor="text1"/>
        </w:rPr>
        <w:tab/>
      </w:r>
      <w:r>
        <w:rPr>
          <w:color w:val="000000" w:themeColor="text1"/>
        </w:rPr>
        <w:sym w:font="Symbol" w:char="F0B7"/>
      </w:r>
      <w:r>
        <w:rPr>
          <w:color w:val="000000" w:themeColor="text1"/>
        </w:rPr>
        <w:t xml:space="preserve"> </w:t>
      </w:r>
      <w:r w:rsidR="0059525E">
        <w:rPr>
          <w:color w:val="000000" w:themeColor="text1"/>
        </w:rPr>
        <w:t>Interactive/touch-screen</w:t>
      </w:r>
      <w:r w:rsidR="0059525E" w:rsidRPr="0059525E">
        <w:rPr>
          <w:color w:val="000000" w:themeColor="text1"/>
        </w:rPr>
        <w:t xml:space="preserve"> educational displays</w:t>
      </w:r>
    </w:p>
    <w:p w14:paraId="7F8E2DEF" w14:textId="77777777" w:rsidR="0059525E" w:rsidRPr="0059525E" w:rsidRDefault="0059525E" w:rsidP="0059525E">
      <w:pPr>
        <w:pStyle w:val="ListParagraph"/>
        <w:rPr>
          <w:color w:val="000000" w:themeColor="text1"/>
          <w:sz w:val="20"/>
          <w:szCs w:val="20"/>
        </w:rPr>
      </w:pPr>
    </w:p>
    <w:p w14:paraId="4EAC6C05" w14:textId="119E4372" w:rsidR="0059525E" w:rsidRPr="0059525E" w:rsidRDefault="0059525E" w:rsidP="0059525E">
      <w:pPr>
        <w:pStyle w:val="ListParagraph"/>
        <w:rPr>
          <w:color w:val="000000" w:themeColor="text1"/>
          <w:sz w:val="20"/>
          <w:szCs w:val="20"/>
        </w:rPr>
        <w:sectPr w:rsidR="0059525E" w:rsidRPr="0059525E" w:rsidSect="0059525E">
          <w:type w:val="continuous"/>
          <w:pgSz w:w="12240" w:h="15840" w:code="1"/>
          <w:pgMar w:top="1440" w:right="1008" w:bottom="1440" w:left="1008" w:header="432" w:footer="432" w:gutter="0"/>
          <w:cols w:space="720"/>
          <w:docGrid w:linePitch="326"/>
        </w:sectPr>
      </w:pPr>
    </w:p>
    <w:p w14:paraId="4608F2C2" w14:textId="5CBF188F" w:rsidR="00F80771" w:rsidRPr="0089373C" w:rsidRDefault="00F80771" w:rsidP="00F80771">
      <w:pPr>
        <w:rPr>
          <w:strike/>
          <w:color w:val="000000" w:themeColor="text1"/>
        </w:rPr>
      </w:pPr>
      <w:r w:rsidRPr="0089373C">
        <w:rPr>
          <w:color w:val="000000" w:themeColor="text1"/>
        </w:rPr>
        <w:t>Some minor construction will be necessary beginning the last day of the 2021-22 school year including converting the floors to a new non-slip surface, upgrading the lighting to dimmable LED lights, adding a door and window between the</w:t>
      </w:r>
      <w:r w:rsidRPr="002E2905">
        <w:rPr>
          <w:color w:val="000000" w:themeColor="text1"/>
        </w:rPr>
        <w:t xml:space="preserve"> </w:t>
      </w:r>
      <w:r w:rsidRPr="0089373C">
        <w:rPr>
          <w:color w:val="000000" w:themeColor="text1"/>
        </w:rPr>
        <w:t>classroom and lab, upgrading internet capabilities, and adding drop down electrical to allow</w:t>
      </w:r>
      <w:r w:rsidRPr="002E2905">
        <w:rPr>
          <w:color w:val="000000" w:themeColor="text1"/>
        </w:rPr>
        <w:t xml:space="preserve"> </w:t>
      </w:r>
      <w:r w:rsidRPr="0089373C">
        <w:rPr>
          <w:color w:val="000000" w:themeColor="text1"/>
        </w:rPr>
        <w:t>students to plug in from anywhere in the class.</w:t>
      </w:r>
    </w:p>
    <w:p w14:paraId="64CFCF7E" w14:textId="77777777" w:rsidR="00F80771" w:rsidRPr="0059525E" w:rsidRDefault="00F80771" w:rsidP="00F80771">
      <w:pPr>
        <w:rPr>
          <w:sz w:val="20"/>
          <w:szCs w:val="20"/>
        </w:rPr>
      </w:pPr>
    </w:p>
    <w:p w14:paraId="5AC353CD" w14:textId="46D0D31B" w:rsidR="00F80771" w:rsidRPr="0089373C" w:rsidRDefault="00F80771" w:rsidP="00F80771">
      <w:pPr>
        <w:rPr>
          <w:color w:val="000000" w:themeColor="text1"/>
        </w:rPr>
      </w:pPr>
      <w:r w:rsidRPr="0089373C">
        <w:rPr>
          <w:color w:val="000000" w:themeColor="text1"/>
        </w:rPr>
        <w:t xml:space="preserve">To support our two projects this year, we encourage parents to plan on attending the Black and Gold Gala. Donors </w:t>
      </w:r>
      <w:r w:rsidR="00AE1C5D">
        <w:rPr>
          <w:color w:val="000000" w:themeColor="text1"/>
        </w:rPr>
        <w:t xml:space="preserve">who unable to attend </w:t>
      </w:r>
      <w:r w:rsidRPr="0089373C">
        <w:rPr>
          <w:color w:val="000000" w:themeColor="text1"/>
        </w:rPr>
        <w:t xml:space="preserve">are welcome to </w:t>
      </w:r>
      <w:r w:rsidR="00AE1C5D">
        <w:rPr>
          <w:color w:val="000000" w:themeColor="text1"/>
        </w:rPr>
        <w:t xml:space="preserve">donate and/or </w:t>
      </w:r>
      <w:r w:rsidRPr="0089373C">
        <w:rPr>
          <w:color w:val="000000" w:themeColor="text1"/>
        </w:rPr>
        <w:t xml:space="preserve">sponsor the funding of specific needs </w:t>
      </w:r>
      <w:r w:rsidR="00AE1C5D">
        <w:rPr>
          <w:color w:val="000000" w:themeColor="text1"/>
        </w:rPr>
        <w:t xml:space="preserve">for the STEM program, </w:t>
      </w:r>
      <w:r w:rsidRPr="0089373C">
        <w:rPr>
          <w:color w:val="000000" w:themeColor="text1"/>
        </w:rPr>
        <w:t>which can be found on our website. Your contribution is an investment in the education of our students, your children, and future leaders.</w:t>
      </w:r>
    </w:p>
    <w:p w14:paraId="6813D06A" w14:textId="77777777" w:rsidR="00113369" w:rsidRPr="0059525E" w:rsidRDefault="00113369" w:rsidP="00C05B4B">
      <w:pPr>
        <w:rPr>
          <w:sz w:val="20"/>
          <w:szCs w:val="20"/>
        </w:rPr>
      </w:pPr>
    </w:p>
    <w:p w14:paraId="5B2F5F01" w14:textId="7E6D5BCC" w:rsidR="00113369" w:rsidRDefault="00113369" w:rsidP="00C05B4B">
      <w:r>
        <w:t>Sincerely,</w:t>
      </w:r>
    </w:p>
    <w:p w14:paraId="6C71CF32" w14:textId="77777777" w:rsidR="009C21E1" w:rsidRDefault="009C21E1" w:rsidP="00C05B4B"/>
    <w:p w14:paraId="1BBAED3E" w14:textId="3DFA6D72" w:rsidR="00D53399" w:rsidRPr="00E513C0" w:rsidRDefault="00AE1C5D" w:rsidP="009C21E1">
      <w:pPr>
        <w:pStyle w:val="Footer"/>
        <w:jc w:val="center"/>
        <w:rPr>
          <w:rFonts w:ascii="Times" w:hAnsi="Times"/>
        </w:rPr>
      </w:pPr>
      <w:r w:rsidRPr="00E513C0">
        <w:rPr>
          <w:rFonts w:ascii="Times" w:hAnsi="Times"/>
        </w:rPr>
        <w:t>Rev. David Keegan, Pastor</w:t>
      </w:r>
      <w:r w:rsidRPr="00E513C0">
        <w:rPr>
          <w:rFonts w:ascii="Times" w:hAnsi="Times"/>
        </w:rPr>
        <w:tab/>
      </w:r>
      <w:r w:rsidRPr="00E513C0">
        <w:rPr>
          <w:rFonts w:ascii="Times" w:hAnsi="Times"/>
        </w:rPr>
        <w:tab/>
        <w:t>Matthew J. Moloney, Principal</w:t>
      </w:r>
    </w:p>
    <w:sectPr w:rsidR="00D53399" w:rsidRPr="00E513C0" w:rsidSect="001D7FA9">
      <w:type w:val="continuous"/>
      <w:pgSz w:w="12240" w:h="15840" w:code="1"/>
      <w:pgMar w:top="1440" w:right="1008" w:bottom="1440" w:left="1008" w:header="432" w:footer="432"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C26504" w14:textId="77777777" w:rsidR="004E29C4" w:rsidRDefault="004E29C4">
      <w:r>
        <w:separator/>
      </w:r>
    </w:p>
  </w:endnote>
  <w:endnote w:type="continuationSeparator" w:id="0">
    <w:p w14:paraId="4DACB506" w14:textId="77777777" w:rsidR="004E29C4" w:rsidRDefault="004E29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Garamond Bold">
    <w:altName w:val="Calibri"/>
    <w:panose1 w:val="020B0604020202020204"/>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Segoe UI">
    <w:panose1 w:val="020B0604020202020204"/>
    <w:charset w:val="00"/>
    <w:family w:val="swiss"/>
    <w:pitch w:val="variable"/>
    <w:sig w:usb0="E4002EFF" w:usb1="C000E47F" w:usb2="00000009" w:usb3="00000000" w:csb0="000001FF" w:csb1="00000000"/>
  </w:font>
  <w:font w:name="Lucida Bright">
    <w:panose1 w:val="02040602050505020304"/>
    <w:charset w:val="4D"/>
    <w:family w:val="roman"/>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CB634" w14:textId="77777777" w:rsidR="00AE1C5D" w:rsidRDefault="00E76351" w:rsidP="00E76351">
    <w:pPr>
      <w:pStyle w:val="Footer"/>
      <w:rPr>
        <w:rFonts w:ascii="Lucida Bright" w:hAnsi="Lucida Bright"/>
        <w:sz w:val="22"/>
        <w:szCs w:val="22"/>
      </w:rPr>
    </w:pPr>
    <w:r>
      <w:rPr>
        <w:rFonts w:ascii="Lucida Bright" w:hAnsi="Lucida Bright"/>
        <w:sz w:val="22"/>
        <w:szCs w:val="22"/>
      </w:rPr>
      <w:tab/>
    </w:r>
  </w:p>
  <w:p w14:paraId="27342F97" w14:textId="7C0D62B8" w:rsidR="00E76351" w:rsidRPr="008E4FA1" w:rsidRDefault="00AE1C5D" w:rsidP="00E76351">
    <w:pPr>
      <w:pStyle w:val="Footer"/>
      <w:rPr>
        <w:rFonts w:ascii="Lucida Bright" w:hAnsi="Lucida Bright"/>
        <w:sz w:val="22"/>
        <w:szCs w:val="22"/>
      </w:rPr>
    </w:pPr>
    <w:r>
      <w:rPr>
        <w:rFonts w:ascii="Lucida Bright" w:hAnsi="Lucida Bright"/>
        <w:sz w:val="22"/>
        <w:szCs w:val="22"/>
      </w:rPr>
      <w:tab/>
    </w:r>
    <w:r w:rsidR="00E76351">
      <w:rPr>
        <w:rFonts w:ascii="Lucida Bright" w:hAnsi="Lucida Bright"/>
        <w:sz w:val="22"/>
        <w:szCs w:val="22"/>
      </w:rPr>
      <w:t>9800-3 Baymeadows Road</w:t>
    </w:r>
    <w:r>
      <w:rPr>
        <w:rFonts w:ascii="Lucida Bright" w:hAnsi="Lucida Bright"/>
        <w:sz w:val="22"/>
        <w:szCs w:val="22"/>
      </w:rPr>
      <w:t xml:space="preserve">, </w:t>
    </w:r>
    <w:r w:rsidR="00E76351" w:rsidRPr="008E4FA1">
      <w:rPr>
        <w:rFonts w:ascii="Lucida Bright" w:hAnsi="Lucida Bright"/>
        <w:sz w:val="22"/>
        <w:szCs w:val="22"/>
      </w:rPr>
      <w:t>Jacksonville, Florida 32256</w:t>
    </w:r>
  </w:p>
  <w:p w14:paraId="68977CB4" w14:textId="35F4935F" w:rsidR="00AE1C5D" w:rsidRDefault="00AE1C5D" w:rsidP="00AE1C5D">
    <w:pPr>
      <w:pStyle w:val="Footer"/>
      <w:rPr>
        <w:rFonts w:ascii="Lucida Bright" w:hAnsi="Lucida Bright"/>
        <w:sz w:val="22"/>
        <w:szCs w:val="22"/>
      </w:rPr>
    </w:pPr>
    <w:r>
      <w:rPr>
        <w:rFonts w:ascii="Lucida Bright" w:hAnsi="Lucida Bright"/>
        <w:sz w:val="22"/>
        <w:szCs w:val="22"/>
      </w:rPr>
      <w:tab/>
    </w:r>
    <w:r>
      <w:rPr>
        <w:rFonts w:ascii="Lucida Bright" w:hAnsi="Lucida Bright"/>
        <w:sz w:val="22"/>
        <w:szCs w:val="22"/>
      </w:rPr>
      <w:t>www.HFCatholicschool.com</w:t>
    </w:r>
  </w:p>
  <w:p w14:paraId="18126F34" w14:textId="02C673FD" w:rsidR="00B03AAE" w:rsidRPr="008E4FA1" w:rsidRDefault="00AE1C5D" w:rsidP="00AE1C5D">
    <w:pPr>
      <w:pStyle w:val="Footer"/>
      <w:rPr>
        <w:rFonts w:ascii="Lucida Bright" w:hAnsi="Lucida Bright"/>
        <w:sz w:val="22"/>
        <w:szCs w:val="22"/>
      </w:rPr>
    </w:pPr>
    <w:r>
      <w:rPr>
        <w:rFonts w:ascii="Lucida Bright" w:hAnsi="Lucida Bright"/>
        <w:sz w:val="22"/>
        <w:szCs w:val="22"/>
      </w:rPr>
      <w:tab/>
    </w:r>
    <w:r w:rsidR="00E76351" w:rsidRPr="008E4FA1">
      <w:rPr>
        <w:rFonts w:ascii="Lucida Bright" w:hAnsi="Lucida Bright"/>
        <w:sz w:val="22"/>
        <w:szCs w:val="22"/>
      </w:rPr>
      <w:t xml:space="preserve">904-645-9875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490C5A" w14:textId="77777777" w:rsidR="004E29C4" w:rsidRDefault="004E29C4">
      <w:r>
        <w:separator/>
      </w:r>
    </w:p>
  </w:footnote>
  <w:footnote w:type="continuationSeparator" w:id="0">
    <w:p w14:paraId="0429A2F2" w14:textId="77777777" w:rsidR="004E29C4" w:rsidRDefault="004E29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53ACE" w14:textId="07E3C076" w:rsidR="00EB474C" w:rsidRPr="008E4FA1" w:rsidRDefault="009C21E1" w:rsidP="008F5D92">
    <w:pPr>
      <w:pStyle w:val="Header"/>
      <w:rPr>
        <w:sz w:val="20"/>
        <w:szCs w:val="20"/>
      </w:rPr>
    </w:pPr>
    <w:r>
      <w:rPr>
        <w:noProof/>
        <w:sz w:val="20"/>
        <w:szCs w:val="20"/>
      </w:rPr>
      <mc:AlternateContent>
        <mc:Choice Requires="wps">
          <w:drawing>
            <wp:anchor distT="0" distB="0" distL="114300" distR="114300" simplePos="0" relativeHeight="251659264" behindDoc="0" locked="0" layoutInCell="1" allowOverlap="1" wp14:anchorId="475B3693" wp14:editId="0EADD614">
              <wp:simplePos x="0" y="0"/>
              <wp:positionH relativeFrom="column">
                <wp:posOffset>3909514</wp:posOffset>
              </wp:positionH>
              <wp:positionV relativeFrom="paragraph">
                <wp:posOffset>691878</wp:posOffset>
              </wp:positionV>
              <wp:extent cx="1942012" cy="269965"/>
              <wp:effectExtent l="0" t="0" r="1270" b="0"/>
              <wp:wrapNone/>
              <wp:docPr id="7" name="Text Box 7"/>
              <wp:cNvGraphicFramePr/>
              <a:graphic xmlns:a="http://schemas.openxmlformats.org/drawingml/2006/main">
                <a:graphicData uri="http://schemas.microsoft.com/office/word/2010/wordprocessingShape">
                  <wps:wsp>
                    <wps:cNvSpPr txBox="1"/>
                    <wps:spPr>
                      <a:xfrm>
                        <a:off x="0" y="0"/>
                        <a:ext cx="1942012" cy="269965"/>
                      </a:xfrm>
                      <a:prstGeom prst="rect">
                        <a:avLst/>
                      </a:prstGeom>
                      <a:solidFill>
                        <a:schemeClr val="lt1"/>
                      </a:solidFill>
                      <a:ln w="6350">
                        <a:noFill/>
                      </a:ln>
                    </wps:spPr>
                    <wps:txbx>
                      <w:txbxContent>
                        <w:p w14:paraId="412FE62C" w14:textId="17BA9A7B" w:rsidR="009C21E1" w:rsidRDefault="009C21E1">
                          <w:r>
                            <w:t>October 20,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75B3693" id="_x0000_t202" coordsize="21600,21600" o:spt="202" path="m,l,21600r21600,l21600,xe">
              <v:stroke joinstyle="miter"/>
              <v:path gradientshapeok="t" o:connecttype="rect"/>
            </v:shapetype>
            <v:shape id="Text Box 7" o:spid="_x0000_s1026" type="#_x0000_t202" style="position:absolute;margin-left:307.85pt;margin-top:54.5pt;width:152.9pt;height:21.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" fillcolor="white [3201]" stroked="f" strokeweight=".5pt">
              <v:textbox>
                <w:txbxContent>
                  <w:p w14:paraId="412FE62C" w14:textId="17BA9A7B" w:rsidR="009C21E1" w:rsidRDefault="009C21E1">
                    <w:r>
                      <w:t>October 20, 2021</w:t>
                    </w:r>
                  </w:p>
                </w:txbxContent>
              </v:textbox>
            </v:shape>
          </w:pict>
        </mc:Fallback>
      </mc:AlternateContent>
    </w:r>
    <w:r w:rsidR="00E01495">
      <w:rPr>
        <w:noProof/>
        <w:sz w:val="20"/>
        <w:szCs w:val="20"/>
      </w:rPr>
      <w:drawing>
        <wp:inline distT="0" distB="0" distL="0" distR="0" wp14:anchorId="7828D994" wp14:editId="587F12BF">
          <wp:extent cx="5856514" cy="824250"/>
          <wp:effectExtent l="0" t="0" r="0" b="1270"/>
          <wp:docPr id="6" name="Picture 6"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der new.png"/>
                  <pic:cNvPicPr/>
                </pic:nvPicPr>
                <pic:blipFill>
                  <a:blip r:embed="rId1">
                    <a:extLst>
                      <a:ext uri="{28A0092B-C50C-407E-A947-70E740481C1C}">
                        <a14:useLocalDpi xmlns:a14="http://schemas.microsoft.com/office/drawing/2010/main" val="0"/>
                      </a:ext>
                    </a:extLst>
                  </a:blip>
                  <a:stretch>
                    <a:fillRect/>
                  </a:stretch>
                </pic:blipFill>
                <pic:spPr>
                  <a:xfrm>
                    <a:off x="0" y="0"/>
                    <a:ext cx="5948635" cy="83721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D32324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B10150D"/>
    <w:multiLevelType w:val="hybridMultilevel"/>
    <w:tmpl w:val="8562A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A0FE9"/>
    <w:multiLevelType w:val="hybridMultilevel"/>
    <w:tmpl w:val="1AEAD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A628F1"/>
    <w:multiLevelType w:val="hybridMultilevel"/>
    <w:tmpl w:val="FD7AE428"/>
    <w:lvl w:ilvl="0" w:tplc="B8984CDC">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E4E42EF"/>
    <w:multiLevelType w:val="hybridMultilevel"/>
    <w:tmpl w:val="2012A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2B43DA"/>
    <w:multiLevelType w:val="hybridMultilevel"/>
    <w:tmpl w:val="851015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7E09F1"/>
    <w:multiLevelType w:val="hybridMultilevel"/>
    <w:tmpl w:val="0CCE9664"/>
    <w:lvl w:ilvl="0" w:tplc="46B29126">
      <w:numFmt w:val="bullet"/>
      <w:lvlText w:val="-"/>
      <w:lvlJc w:val="left"/>
      <w:pPr>
        <w:tabs>
          <w:tab w:val="num" w:pos="870"/>
        </w:tabs>
        <w:ind w:left="870" w:hanging="51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17D4DB9"/>
    <w:multiLevelType w:val="hybridMultilevel"/>
    <w:tmpl w:val="0F7076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625184"/>
    <w:multiLevelType w:val="hybridMultilevel"/>
    <w:tmpl w:val="7042091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B">
      <w:start w:val="1"/>
      <w:numFmt w:val="bullet"/>
      <w:lvlText w:val=""/>
      <w:lvlJc w:val="left"/>
      <w:pPr>
        <w:tabs>
          <w:tab w:val="num" w:pos="2880"/>
        </w:tabs>
        <w:ind w:left="2880" w:hanging="360"/>
      </w:pPr>
      <w:rPr>
        <w:rFonts w:ascii="Wingdings" w:hAnsi="Wingdings"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C692821"/>
    <w:multiLevelType w:val="hybridMultilevel"/>
    <w:tmpl w:val="7042091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E526B97"/>
    <w:multiLevelType w:val="hybridMultilevel"/>
    <w:tmpl w:val="8DF4660A"/>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4DF2B21"/>
    <w:multiLevelType w:val="hybridMultilevel"/>
    <w:tmpl w:val="7042091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B">
      <w:start w:val="1"/>
      <w:numFmt w:val="bullet"/>
      <w:lvlText w:val=""/>
      <w:lvlJc w:val="left"/>
      <w:pPr>
        <w:tabs>
          <w:tab w:val="num" w:pos="2880"/>
        </w:tabs>
        <w:ind w:left="2880" w:hanging="360"/>
      </w:pPr>
      <w:rPr>
        <w:rFonts w:ascii="Wingdings" w:hAnsi="Wingdings"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5D31923"/>
    <w:multiLevelType w:val="hybridMultilevel"/>
    <w:tmpl w:val="370656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AA51B79"/>
    <w:multiLevelType w:val="hybridMultilevel"/>
    <w:tmpl w:val="6504AD2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073823"/>
    <w:multiLevelType w:val="hybridMultilevel"/>
    <w:tmpl w:val="8F82D074"/>
    <w:lvl w:ilvl="0" w:tplc="455C2E1E">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73A37908"/>
    <w:multiLevelType w:val="hybridMultilevel"/>
    <w:tmpl w:val="3706560E"/>
    <w:lvl w:ilvl="0" w:tplc="0409000F">
      <w:start w:val="1"/>
      <w:numFmt w:val="decimal"/>
      <w:lvlText w:val="%1."/>
      <w:lvlJc w:val="left"/>
      <w:pPr>
        <w:tabs>
          <w:tab w:val="num" w:pos="720"/>
        </w:tabs>
        <w:ind w:left="720" w:hanging="360"/>
      </w:p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5"/>
  </w:num>
  <w:num w:numId="3">
    <w:abstractNumId w:val="3"/>
  </w:num>
  <w:num w:numId="4">
    <w:abstractNumId w:val="6"/>
  </w:num>
  <w:num w:numId="5">
    <w:abstractNumId w:val="9"/>
  </w:num>
  <w:num w:numId="6">
    <w:abstractNumId w:val="11"/>
  </w:num>
  <w:num w:numId="7">
    <w:abstractNumId w:val="8"/>
  </w:num>
  <w:num w:numId="8">
    <w:abstractNumId w:val="14"/>
  </w:num>
  <w:num w:numId="9">
    <w:abstractNumId w:val="10"/>
  </w:num>
  <w:num w:numId="10">
    <w:abstractNumId w:val="5"/>
  </w:num>
  <w:num w:numId="1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13"/>
  </w:num>
  <w:num w:numId="14">
    <w:abstractNumId w:val="7"/>
  </w:num>
  <w:num w:numId="15">
    <w:abstractNumId w:val="1"/>
  </w:num>
  <w:num w:numId="16">
    <w:abstractNumId w:val="4"/>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DAF"/>
    <w:rsid w:val="000152CF"/>
    <w:rsid w:val="0003361A"/>
    <w:rsid w:val="00056324"/>
    <w:rsid w:val="0005780E"/>
    <w:rsid w:val="00063889"/>
    <w:rsid w:val="00094799"/>
    <w:rsid w:val="00097A44"/>
    <w:rsid w:val="000A2284"/>
    <w:rsid w:val="000C7B07"/>
    <w:rsid w:val="000D77DE"/>
    <w:rsid w:val="000D7E36"/>
    <w:rsid w:val="000F1CEB"/>
    <w:rsid w:val="0010228C"/>
    <w:rsid w:val="00113369"/>
    <w:rsid w:val="00115728"/>
    <w:rsid w:val="0012472D"/>
    <w:rsid w:val="00147D15"/>
    <w:rsid w:val="0016347B"/>
    <w:rsid w:val="0016408F"/>
    <w:rsid w:val="00173D15"/>
    <w:rsid w:val="001A6C7B"/>
    <w:rsid w:val="001B09FC"/>
    <w:rsid w:val="001B2B19"/>
    <w:rsid w:val="001D7FA9"/>
    <w:rsid w:val="00214347"/>
    <w:rsid w:val="002426F2"/>
    <w:rsid w:val="00290CEF"/>
    <w:rsid w:val="00293998"/>
    <w:rsid w:val="002A051E"/>
    <w:rsid w:val="002A2CD1"/>
    <w:rsid w:val="002A5AC4"/>
    <w:rsid w:val="002C59F6"/>
    <w:rsid w:val="002C6C24"/>
    <w:rsid w:val="002D03C6"/>
    <w:rsid w:val="002E2905"/>
    <w:rsid w:val="002E6228"/>
    <w:rsid w:val="00323DBE"/>
    <w:rsid w:val="00391860"/>
    <w:rsid w:val="003A2161"/>
    <w:rsid w:val="003C290D"/>
    <w:rsid w:val="003C6927"/>
    <w:rsid w:val="003E0C92"/>
    <w:rsid w:val="003F4C56"/>
    <w:rsid w:val="00401AB3"/>
    <w:rsid w:val="004230D4"/>
    <w:rsid w:val="00424F4A"/>
    <w:rsid w:val="004314E9"/>
    <w:rsid w:val="00450234"/>
    <w:rsid w:val="00455769"/>
    <w:rsid w:val="00486AC5"/>
    <w:rsid w:val="004A26A9"/>
    <w:rsid w:val="004B5441"/>
    <w:rsid w:val="004C79E4"/>
    <w:rsid w:val="004E29C4"/>
    <w:rsid w:val="004F6A40"/>
    <w:rsid w:val="004F781A"/>
    <w:rsid w:val="00501886"/>
    <w:rsid w:val="00506ED5"/>
    <w:rsid w:val="00516217"/>
    <w:rsid w:val="0052425A"/>
    <w:rsid w:val="0057657D"/>
    <w:rsid w:val="0059525E"/>
    <w:rsid w:val="005A401C"/>
    <w:rsid w:val="005D084E"/>
    <w:rsid w:val="005D40FB"/>
    <w:rsid w:val="005F1A8F"/>
    <w:rsid w:val="00603B3C"/>
    <w:rsid w:val="0063429F"/>
    <w:rsid w:val="006437AA"/>
    <w:rsid w:val="006D4128"/>
    <w:rsid w:val="006F2151"/>
    <w:rsid w:val="00702215"/>
    <w:rsid w:val="00707208"/>
    <w:rsid w:val="007103DC"/>
    <w:rsid w:val="00725084"/>
    <w:rsid w:val="00731179"/>
    <w:rsid w:val="00733985"/>
    <w:rsid w:val="00736A5B"/>
    <w:rsid w:val="00737A5A"/>
    <w:rsid w:val="007A4D5B"/>
    <w:rsid w:val="007B60AF"/>
    <w:rsid w:val="007B6A29"/>
    <w:rsid w:val="007C5A4D"/>
    <w:rsid w:val="007D4517"/>
    <w:rsid w:val="00873010"/>
    <w:rsid w:val="00886E03"/>
    <w:rsid w:val="008917CF"/>
    <w:rsid w:val="00895726"/>
    <w:rsid w:val="008A400E"/>
    <w:rsid w:val="008A71BC"/>
    <w:rsid w:val="008C54E0"/>
    <w:rsid w:val="008C7D00"/>
    <w:rsid w:val="008E02AA"/>
    <w:rsid w:val="008E3028"/>
    <w:rsid w:val="008E4FA1"/>
    <w:rsid w:val="008F3F3C"/>
    <w:rsid w:val="008F5D92"/>
    <w:rsid w:val="008F7439"/>
    <w:rsid w:val="009277C1"/>
    <w:rsid w:val="00941C0A"/>
    <w:rsid w:val="00943B33"/>
    <w:rsid w:val="00946A83"/>
    <w:rsid w:val="00957861"/>
    <w:rsid w:val="00962370"/>
    <w:rsid w:val="00975D2A"/>
    <w:rsid w:val="009922DB"/>
    <w:rsid w:val="009B238A"/>
    <w:rsid w:val="009B4A6D"/>
    <w:rsid w:val="009B599C"/>
    <w:rsid w:val="009C08BE"/>
    <w:rsid w:val="009C21E1"/>
    <w:rsid w:val="009C4C61"/>
    <w:rsid w:val="009C4C65"/>
    <w:rsid w:val="009C588B"/>
    <w:rsid w:val="009C6692"/>
    <w:rsid w:val="009D0284"/>
    <w:rsid w:val="009D6B55"/>
    <w:rsid w:val="009E1542"/>
    <w:rsid w:val="009F6DAF"/>
    <w:rsid w:val="00A050FE"/>
    <w:rsid w:val="00A13072"/>
    <w:rsid w:val="00A35AB0"/>
    <w:rsid w:val="00A4381E"/>
    <w:rsid w:val="00A53C40"/>
    <w:rsid w:val="00A6214C"/>
    <w:rsid w:val="00AA3E12"/>
    <w:rsid w:val="00AB4E2D"/>
    <w:rsid w:val="00AB7860"/>
    <w:rsid w:val="00AC6911"/>
    <w:rsid w:val="00AE1C5D"/>
    <w:rsid w:val="00AE480A"/>
    <w:rsid w:val="00AE642E"/>
    <w:rsid w:val="00B03AAE"/>
    <w:rsid w:val="00B10A8A"/>
    <w:rsid w:val="00B13F11"/>
    <w:rsid w:val="00B216CA"/>
    <w:rsid w:val="00B256B5"/>
    <w:rsid w:val="00B267AA"/>
    <w:rsid w:val="00B268FA"/>
    <w:rsid w:val="00B3557E"/>
    <w:rsid w:val="00B35DAB"/>
    <w:rsid w:val="00B54295"/>
    <w:rsid w:val="00B76EB5"/>
    <w:rsid w:val="00BA3DB3"/>
    <w:rsid w:val="00BB46FC"/>
    <w:rsid w:val="00BB6460"/>
    <w:rsid w:val="00BC2C5F"/>
    <w:rsid w:val="00BC57D6"/>
    <w:rsid w:val="00BF2A95"/>
    <w:rsid w:val="00BF30A4"/>
    <w:rsid w:val="00C04BAE"/>
    <w:rsid w:val="00C05B4B"/>
    <w:rsid w:val="00C161AE"/>
    <w:rsid w:val="00C26E87"/>
    <w:rsid w:val="00C40C72"/>
    <w:rsid w:val="00C44A80"/>
    <w:rsid w:val="00C462EC"/>
    <w:rsid w:val="00C56782"/>
    <w:rsid w:val="00C73BFF"/>
    <w:rsid w:val="00C802CC"/>
    <w:rsid w:val="00C858BB"/>
    <w:rsid w:val="00CC0283"/>
    <w:rsid w:val="00CC1049"/>
    <w:rsid w:val="00CE0E79"/>
    <w:rsid w:val="00CE48A9"/>
    <w:rsid w:val="00CE6639"/>
    <w:rsid w:val="00D05ACE"/>
    <w:rsid w:val="00D109AD"/>
    <w:rsid w:val="00D53399"/>
    <w:rsid w:val="00D63813"/>
    <w:rsid w:val="00D666D1"/>
    <w:rsid w:val="00D72FF1"/>
    <w:rsid w:val="00D94412"/>
    <w:rsid w:val="00D95977"/>
    <w:rsid w:val="00D960C6"/>
    <w:rsid w:val="00DA2A74"/>
    <w:rsid w:val="00DB2A04"/>
    <w:rsid w:val="00DB5627"/>
    <w:rsid w:val="00DC2C74"/>
    <w:rsid w:val="00DD70DC"/>
    <w:rsid w:val="00DE1649"/>
    <w:rsid w:val="00E01495"/>
    <w:rsid w:val="00E27D92"/>
    <w:rsid w:val="00E418DE"/>
    <w:rsid w:val="00E513C0"/>
    <w:rsid w:val="00E51936"/>
    <w:rsid w:val="00E608A1"/>
    <w:rsid w:val="00E61349"/>
    <w:rsid w:val="00E74654"/>
    <w:rsid w:val="00E76351"/>
    <w:rsid w:val="00EB012C"/>
    <w:rsid w:val="00EB474C"/>
    <w:rsid w:val="00EB546D"/>
    <w:rsid w:val="00EB5F08"/>
    <w:rsid w:val="00EB7809"/>
    <w:rsid w:val="00EC63D1"/>
    <w:rsid w:val="00EE7B7F"/>
    <w:rsid w:val="00F10C75"/>
    <w:rsid w:val="00F23DC0"/>
    <w:rsid w:val="00F325AB"/>
    <w:rsid w:val="00F52BD5"/>
    <w:rsid w:val="00F7363E"/>
    <w:rsid w:val="00F80771"/>
    <w:rsid w:val="00FA3E84"/>
    <w:rsid w:val="00FB6E65"/>
    <w:rsid w:val="00FC39A8"/>
    <w:rsid w:val="00FC595C"/>
    <w:rsid w:val="00FC6524"/>
    <w:rsid w:val="00FD2ADD"/>
    <w:rsid w:val="00FE31BC"/>
    <w:rsid w:val="00FF0F7B"/>
    <w:rsid w:val="00FF5A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6DB4B6"/>
  <w15:docId w15:val="{F26524D4-1F29-A141-BFF2-D7C731AD4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rFonts w:ascii="AGaramond Bold" w:hAnsi="AGaramond Bold"/>
      <w:spacing w:val="120"/>
      <w:sz w:val="36"/>
    </w:rPr>
  </w:style>
  <w:style w:type="paragraph" w:styleId="Heading2">
    <w:name w:val="heading 2"/>
    <w:basedOn w:val="Normal"/>
    <w:next w:val="Normal"/>
    <w:qFormat/>
    <w:pPr>
      <w:keepNext/>
      <w:tabs>
        <w:tab w:val="left" w:pos="0"/>
        <w:tab w:val="left" w:pos="3600"/>
      </w:tabs>
      <w:outlineLvl w:val="1"/>
    </w:pPr>
    <w:rPr>
      <w:b/>
      <w:bCs/>
      <w:u w:val="single"/>
    </w:rPr>
  </w:style>
  <w:style w:type="paragraph" w:styleId="Heading3">
    <w:name w:val="heading 3"/>
    <w:basedOn w:val="Normal"/>
    <w:next w:val="Normal"/>
    <w:qFormat/>
    <w:pPr>
      <w:keepNext/>
      <w:outlineLvl w:val="2"/>
    </w:pPr>
    <w:rPr>
      <w:rFonts w:ascii="Lucida Sans Unicode" w:hAnsi="Lucida Sans Unicode" w:cs="Lucida Sans Unicode"/>
      <w:i/>
      <w:iCs/>
      <w:sz w:val="20"/>
    </w:rPr>
  </w:style>
  <w:style w:type="paragraph" w:styleId="Heading4">
    <w:name w:val="heading 4"/>
    <w:basedOn w:val="Normal"/>
    <w:next w:val="Normal"/>
    <w:qFormat/>
    <w:pPr>
      <w:keepNext/>
      <w:jc w:val="center"/>
      <w:outlineLvl w:val="3"/>
    </w:pPr>
    <w:rPr>
      <w:i/>
      <w:iCs/>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2">
    <w:name w:val="Body Text 2"/>
    <w:basedOn w:val="Normal"/>
    <w:pPr>
      <w:jc w:val="center"/>
    </w:pPr>
    <w:rPr>
      <w:b/>
      <w:bCs/>
      <w:color w:val="008000"/>
      <w:sz w:val="20"/>
    </w:rPr>
  </w:style>
  <w:style w:type="character" w:styleId="Hyperlink">
    <w:name w:val="Hyperlink"/>
    <w:rPr>
      <w:color w:val="0000FF"/>
      <w:u w:val="single"/>
    </w:rPr>
  </w:style>
  <w:style w:type="paragraph" w:styleId="BodyText">
    <w:name w:val="Body Text"/>
    <w:basedOn w:val="Normal"/>
    <w:rsid w:val="009F6DAF"/>
    <w:pPr>
      <w:spacing w:after="120"/>
    </w:pPr>
  </w:style>
  <w:style w:type="character" w:styleId="Emphasis">
    <w:name w:val="Emphasis"/>
    <w:qFormat/>
    <w:rsid w:val="009F6DAF"/>
    <w:rPr>
      <w:i/>
      <w:iCs/>
    </w:rPr>
  </w:style>
  <w:style w:type="paragraph" w:styleId="BalloonText">
    <w:name w:val="Balloon Text"/>
    <w:basedOn w:val="Normal"/>
    <w:link w:val="BalloonTextChar"/>
    <w:rsid w:val="00EB474C"/>
    <w:rPr>
      <w:rFonts w:ascii="Segoe UI" w:hAnsi="Segoe UI" w:cs="Segoe UI"/>
      <w:sz w:val="18"/>
      <w:szCs w:val="18"/>
    </w:rPr>
  </w:style>
  <w:style w:type="character" w:customStyle="1" w:styleId="BalloonTextChar">
    <w:name w:val="Balloon Text Char"/>
    <w:link w:val="BalloonText"/>
    <w:rsid w:val="00EB474C"/>
    <w:rPr>
      <w:rFonts w:ascii="Segoe UI" w:hAnsi="Segoe UI" w:cs="Segoe UI"/>
      <w:sz w:val="18"/>
      <w:szCs w:val="18"/>
    </w:rPr>
  </w:style>
  <w:style w:type="character" w:styleId="UnresolvedMention">
    <w:name w:val="Unresolved Mention"/>
    <w:basedOn w:val="DefaultParagraphFont"/>
    <w:rsid w:val="002426F2"/>
    <w:rPr>
      <w:color w:val="605E5C"/>
      <w:shd w:val="clear" w:color="auto" w:fill="E1DFDD"/>
    </w:rPr>
  </w:style>
  <w:style w:type="paragraph" w:styleId="ListParagraph">
    <w:name w:val="List Paragraph"/>
    <w:basedOn w:val="Normal"/>
    <w:uiPriority w:val="34"/>
    <w:qFormat/>
    <w:rsid w:val="00B26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28229">
      <w:bodyDiv w:val="1"/>
      <w:marLeft w:val="0"/>
      <w:marRight w:val="0"/>
      <w:marTop w:val="0"/>
      <w:marBottom w:val="0"/>
      <w:divBdr>
        <w:top w:val="none" w:sz="0" w:space="0" w:color="auto"/>
        <w:left w:val="none" w:sz="0" w:space="0" w:color="auto"/>
        <w:bottom w:val="none" w:sz="0" w:space="0" w:color="auto"/>
        <w:right w:val="none" w:sz="0" w:space="0" w:color="auto"/>
      </w:divBdr>
    </w:div>
    <w:div w:id="510531414">
      <w:bodyDiv w:val="1"/>
      <w:marLeft w:val="0"/>
      <w:marRight w:val="0"/>
      <w:marTop w:val="0"/>
      <w:marBottom w:val="0"/>
      <w:divBdr>
        <w:top w:val="none" w:sz="0" w:space="0" w:color="auto"/>
        <w:left w:val="none" w:sz="0" w:space="0" w:color="auto"/>
        <w:bottom w:val="none" w:sz="0" w:space="0" w:color="auto"/>
        <w:right w:val="none" w:sz="0" w:space="0" w:color="auto"/>
      </w:divBdr>
    </w:div>
    <w:div w:id="513959516">
      <w:bodyDiv w:val="1"/>
      <w:marLeft w:val="0"/>
      <w:marRight w:val="0"/>
      <w:marTop w:val="0"/>
      <w:marBottom w:val="0"/>
      <w:divBdr>
        <w:top w:val="none" w:sz="0" w:space="0" w:color="auto"/>
        <w:left w:val="none" w:sz="0" w:space="0" w:color="auto"/>
        <w:bottom w:val="none" w:sz="0" w:space="0" w:color="auto"/>
        <w:right w:val="none" w:sz="0" w:space="0" w:color="auto"/>
      </w:divBdr>
    </w:div>
    <w:div w:id="961570920">
      <w:bodyDiv w:val="1"/>
      <w:marLeft w:val="0"/>
      <w:marRight w:val="0"/>
      <w:marTop w:val="0"/>
      <w:marBottom w:val="0"/>
      <w:divBdr>
        <w:top w:val="none" w:sz="0" w:space="0" w:color="auto"/>
        <w:left w:val="none" w:sz="0" w:space="0" w:color="auto"/>
        <w:bottom w:val="none" w:sz="0" w:space="0" w:color="auto"/>
        <w:right w:val="none" w:sz="0" w:space="0" w:color="auto"/>
      </w:divBdr>
    </w:div>
    <w:div w:id="1070889614">
      <w:bodyDiv w:val="1"/>
      <w:marLeft w:val="0"/>
      <w:marRight w:val="0"/>
      <w:marTop w:val="0"/>
      <w:marBottom w:val="0"/>
      <w:divBdr>
        <w:top w:val="none" w:sz="0" w:space="0" w:color="auto"/>
        <w:left w:val="none" w:sz="0" w:space="0" w:color="auto"/>
        <w:bottom w:val="none" w:sz="0" w:space="0" w:color="auto"/>
        <w:right w:val="none" w:sz="0" w:space="0" w:color="auto"/>
      </w:divBdr>
    </w:div>
    <w:div w:id="1230387214">
      <w:bodyDiv w:val="1"/>
      <w:marLeft w:val="0"/>
      <w:marRight w:val="0"/>
      <w:marTop w:val="0"/>
      <w:marBottom w:val="0"/>
      <w:divBdr>
        <w:top w:val="none" w:sz="0" w:space="0" w:color="auto"/>
        <w:left w:val="none" w:sz="0" w:space="0" w:color="auto"/>
        <w:bottom w:val="none" w:sz="0" w:space="0" w:color="auto"/>
        <w:right w:val="none" w:sz="0" w:space="0" w:color="auto"/>
      </w:divBdr>
    </w:div>
    <w:div w:id="1373845468">
      <w:bodyDiv w:val="1"/>
      <w:marLeft w:val="0"/>
      <w:marRight w:val="0"/>
      <w:marTop w:val="0"/>
      <w:marBottom w:val="0"/>
      <w:divBdr>
        <w:top w:val="none" w:sz="0" w:space="0" w:color="auto"/>
        <w:left w:val="none" w:sz="0" w:space="0" w:color="auto"/>
        <w:bottom w:val="none" w:sz="0" w:space="0" w:color="auto"/>
        <w:right w:val="none" w:sz="0" w:space="0" w:color="auto"/>
      </w:divBdr>
    </w:div>
    <w:div w:id="18662073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Norm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C:\WINDOWS\Application Data\Microsoft\Templates\Normal.dot</Template>
  <TotalTime>28</TotalTime>
  <Pages>1</Pages>
  <Words>461</Words>
  <Characters>2632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Holy Family Catholic Church</Company>
  <LinksUpToDate>false</LinksUpToDate>
  <CharactersWithSpaces>3087</CharactersWithSpaces>
  <SharedDoc>false</SharedDoc>
  <HLinks>
    <vt:vector size="12" baseType="variant">
      <vt:variant>
        <vt:i4>1048618</vt:i4>
      </vt:variant>
      <vt:variant>
        <vt:i4>0</vt:i4>
      </vt:variant>
      <vt:variant>
        <vt:i4>0</vt:i4>
      </vt:variant>
      <vt:variant>
        <vt:i4>5</vt:i4>
      </vt:variant>
      <vt:variant>
        <vt:lpwstr>mailto:Sandydsalem@gmail.com</vt:lpwstr>
      </vt:variant>
      <vt:variant>
        <vt:lpwstr/>
      </vt:variant>
      <vt:variant>
        <vt:i4>7536748</vt:i4>
      </vt:variant>
      <vt:variant>
        <vt:i4>4467</vt:i4>
      </vt:variant>
      <vt:variant>
        <vt:i4>1025</vt:i4>
      </vt:variant>
      <vt:variant>
        <vt:i4>1</vt:i4>
      </vt:variant>
      <vt:variant>
        <vt:lpwstr>header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A. Milani, Jr</dc:creator>
  <cp:keywords/>
  <dc:description/>
  <cp:lastModifiedBy>Holy Family Announcements</cp:lastModifiedBy>
  <cp:revision>5</cp:revision>
  <cp:lastPrinted>2019-08-15T15:27:00Z</cp:lastPrinted>
  <dcterms:created xsi:type="dcterms:W3CDTF">2021-10-18T16:28:00Z</dcterms:created>
  <dcterms:modified xsi:type="dcterms:W3CDTF">2021-10-19T13:16:00Z</dcterms:modified>
</cp:coreProperties>
</file>